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1D544" w14:textId="77777777" w:rsidR="00014D95" w:rsidRDefault="00852354" w:rsidP="00F0186E">
      <w:pPr>
        <w:tabs>
          <w:tab w:val="left" w:pos="5670"/>
        </w:tabs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E557C6">
        <w:rPr>
          <w:sz w:val="28"/>
          <w:szCs w:val="28"/>
        </w:rPr>
        <w:t>Приложение № 2</w:t>
      </w:r>
      <w:r w:rsidR="006F16FB">
        <w:rPr>
          <w:sz w:val="28"/>
          <w:szCs w:val="28"/>
        </w:rPr>
        <w:t xml:space="preserve"> </w:t>
      </w:r>
    </w:p>
    <w:p w14:paraId="491F5391" w14:textId="7CC763C9" w:rsidR="00852354" w:rsidRPr="00E557C6" w:rsidRDefault="00852354" w:rsidP="00F0186E">
      <w:pPr>
        <w:tabs>
          <w:tab w:val="left" w:pos="5670"/>
        </w:tabs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E557C6">
        <w:rPr>
          <w:sz w:val="28"/>
          <w:szCs w:val="28"/>
        </w:rPr>
        <w:t>к постановлению</w:t>
      </w:r>
      <w:r w:rsidR="00014D95">
        <w:rPr>
          <w:sz w:val="28"/>
          <w:szCs w:val="28"/>
        </w:rPr>
        <w:t xml:space="preserve"> </w:t>
      </w:r>
      <w:r w:rsidR="00B7671A">
        <w:rPr>
          <w:sz w:val="28"/>
          <w:szCs w:val="28"/>
        </w:rPr>
        <w:t>Правительства</w:t>
      </w:r>
      <w:r w:rsidR="006F16FB">
        <w:rPr>
          <w:sz w:val="28"/>
          <w:szCs w:val="28"/>
        </w:rPr>
        <w:t xml:space="preserve"> </w:t>
      </w:r>
      <w:r w:rsidRPr="00E557C6">
        <w:rPr>
          <w:sz w:val="28"/>
          <w:szCs w:val="28"/>
        </w:rPr>
        <w:t>Смоленской области</w:t>
      </w:r>
    </w:p>
    <w:p w14:paraId="51D5AE8D" w14:textId="7CBF4317" w:rsidR="00852354" w:rsidRPr="00E557C6" w:rsidRDefault="00852354" w:rsidP="00F0186E">
      <w:pPr>
        <w:tabs>
          <w:tab w:val="left" w:pos="5670"/>
        </w:tabs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E557C6">
        <w:rPr>
          <w:sz w:val="28"/>
          <w:szCs w:val="28"/>
        </w:rPr>
        <w:t xml:space="preserve">от </w:t>
      </w:r>
      <w:proofErr w:type="gramStart"/>
      <w:r w:rsidR="007B344F">
        <w:rPr>
          <w:sz w:val="28"/>
          <w:szCs w:val="28"/>
        </w:rPr>
        <w:t xml:space="preserve">16.12.2025 </w:t>
      </w:r>
      <w:r w:rsidRPr="00E557C6">
        <w:rPr>
          <w:sz w:val="28"/>
          <w:szCs w:val="28"/>
        </w:rPr>
        <w:t xml:space="preserve"> №</w:t>
      </w:r>
      <w:proofErr w:type="gramEnd"/>
      <w:r w:rsidRPr="00E557C6">
        <w:rPr>
          <w:sz w:val="28"/>
          <w:szCs w:val="28"/>
        </w:rPr>
        <w:t xml:space="preserve"> </w:t>
      </w:r>
      <w:r w:rsidR="007B344F">
        <w:rPr>
          <w:sz w:val="28"/>
          <w:szCs w:val="28"/>
        </w:rPr>
        <w:t>766</w:t>
      </w:r>
    </w:p>
    <w:p w14:paraId="0D963F00" w14:textId="77777777" w:rsidR="00516BA7" w:rsidRDefault="00516BA7" w:rsidP="00516BA7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</w:p>
    <w:p w14:paraId="57FBAC6E" w14:textId="77777777" w:rsidR="00516BA7" w:rsidRDefault="00516BA7" w:rsidP="00516BA7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</w:p>
    <w:p w14:paraId="50CFB841" w14:textId="77777777" w:rsidR="00B82206" w:rsidRDefault="00B82206" w:rsidP="00B82206">
      <w:pPr>
        <w:ind w:left="1701" w:right="17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</w:t>
      </w:r>
    </w:p>
    <w:p w14:paraId="4BDC63EA" w14:textId="5A84F49A" w:rsidR="00B82206" w:rsidRDefault="00B82206" w:rsidP="00E503EF">
      <w:pPr>
        <w:ind w:left="1701" w:right="1700"/>
        <w:jc w:val="center"/>
        <w:rPr>
          <w:b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к градостроительным регламентам в границах территорий зон охраны </w:t>
      </w:r>
      <w:r w:rsidRPr="008305F9">
        <w:rPr>
          <w:b/>
          <w:bCs/>
          <w:iCs/>
          <w:sz w:val="28"/>
          <w:szCs w:val="28"/>
        </w:rPr>
        <w:t xml:space="preserve">объекта культурного наследия (памятника истории и культуры) народов Российской Федерации </w:t>
      </w:r>
      <w:r w:rsidR="00E503EF" w:rsidRPr="00E503EF">
        <w:rPr>
          <w:b/>
          <w:bCs/>
          <w:iCs/>
          <w:sz w:val="28"/>
          <w:szCs w:val="28"/>
        </w:rPr>
        <w:t xml:space="preserve">регионального значения </w:t>
      </w:r>
      <w:r w:rsidR="00F00D3C" w:rsidRPr="00F00D3C">
        <w:rPr>
          <w:b/>
          <w:bCs/>
          <w:iCs/>
          <w:sz w:val="28"/>
          <w:szCs w:val="28"/>
        </w:rPr>
        <w:t>«Комплекс казарм Нарвского полка», начало ХХ в., расположенного по адресу (местонахождение): Смоленская область, город Смоленск, Городок Коминтерна</w:t>
      </w:r>
    </w:p>
    <w:p w14:paraId="60F1DABA" w14:textId="77777777" w:rsidR="00B82206" w:rsidRDefault="00B82206" w:rsidP="00B82206">
      <w:pPr>
        <w:ind w:left="1701" w:right="1700"/>
        <w:jc w:val="center"/>
        <w:rPr>
          <w:b/>
          <w:bCs/>
          <w:sz w:val="28"/>
          <w:szCs w:val="28"/>
        </w:rPr>
      </w:pPr>
    </w:p>
    <w:p w14:paraId="40811795" w14:textId="337278EF" w:rsidR="00713A94" w:rsidRDefault="00713A94" w:rsidP="00855BA7">
      <w:pPr>
        <w:autoSpaceDE w:val="0"/>
        <w:autoSpaceDN w:val="0"/>
        <w:adjustRightInd w:val="0"/>
        <w:ind w:right="1700"/>
        <w:rPr>
          <w:b/>
          <w:bCs/>
          <w:sz w:val="28"/>
          <w:szCs w:val="28"/>
        </w:rPr>
      </w:pPr>
    </w:p>
    <w:p w14:paraId="4C383C96" w14:textId="354618AD" w:rsidR="00B82206" w:rsidRDefault="00B82206" w:rsidP="00B822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Hlk129611700"/>
      <w:r w:rsidRPr="00713A94">
        <w:rPr>
          <w:sz w:val="28"/>
          <w:szCs w:val="28"/>
        </w:rPr>
        <w:t>На</w:t>
      </w:r>
      <w:r>
        <w:rPr>
          <w:sz w:val="28"/>
          <w:szCs w:val="28"/>
        </w:rPr>
        <w:t xml:space="preserve"> землях территории </w:t>
      </w:r>
      <w:r w:rsidRPr="002B7F5A">
        <w:rPr>
          <w:sz w:val="28"/>
          <w:szCs w:val="28"/>
        </w:rPr>
        <w:t>охранной зоны</w:t>
      </w:r>
      <w:bookmarkEnd w:id="0"/>
      <w:r>
        <w:rPr>
          <w:sz w:val="28"/>
          <w:szCs w:val="28"/>
        </w:rPr>
        <w:t xml:space="preserve"> </w:t>
      </w:r>
      <w:r w:rsidRPr="005005B3">
        <w:rPr>
          <w:sz w:val="28"/>
          <w:szCs w:val="28"/>
        </w:rPr>
        <w:t>объекта культурного наследия (памятника</w:t>
      </w:r>
      <w:r>
        <w:rPr>
          <w:sz w:val="28"/>
          <w:szCs w:val="28"/>
        </w:rPr>
        <w:t xml:space="preserve"> </w:t>
      </w:r>
      <w:r w:rsidRPr="005005B3">
        <w:rPr>
          <w:sz w:val="28"/>
          <w:szCs w:val="28"/>
        </w:rPr>
        <w:t xml:space="preserve">истории и культуры) народов Российской Федерации </w:t>
      </w:r>
      <w:r w:rsidR="00E503EF" w:rsidRPr="00E503EF">
        <w:rPr>
          <w:sz w:val="28"/>
          <w:szCs w:val="28"/>
        </w:rPr>
        <w:t xml:space="preserve">регионального значения </w:t>
      </w:r>
      <w:r w:rsidR="00F00D3C" w:rsidRPr="00F00D3C">
        <w:rPr>
          <w:sz w:val="28"/>
          <w:szCs w:val="28"/>
        </w:rPr>
        <w:t xml:space="preserve">«Комплекс казарм Нарвского полка», начало ХХ в., расположенного по адресу (местонахождение): Смоленская область, город Смоленск, Городок Коминтерна </w:t>
      </w:r>
      <w:r w:rsidR="007E04DE">
        <w:rPr>
          <w:sz w:val="28"/>
          <w:szCs w:val="28"/>
        </w:rPr>
        <w:t>(далее – объект культурного наследия)</w:t>
      </w:r>
      <w:r>
        <w:rPr>
          <w:sz w:val="28"/>
          <w:szCs w:val="28"/>
        </w:rPr>
        <w:t xml:space="preserve">, </w:t>
      </w:r>
      <w:bookmarkStart w:id="1" w:name="_Hlk196484678"/>
      <w:r>
        <w:rPr>
          <w:sz w:val="28"/>
          <w:szCs w:val="28"/>
        </w:rPr>
        <w:t>устанавливаются:</w:t>
      </w:r>
    </w:p>
    <w:bookmarkEnd w:id="1"/>
    <w:p w14:paraId="1258D9B8" w14:textId="6EED906E" w:rsidR="00E503EF" w:rsidRPr="00E503EF" w:rsidRDefault="00000391" w:rsidP="00E503EF">
      <w:pPr>
        <w:pStyle w:val="a4"/>
        <w:tabs>
          <w:tab w:val="left" w:pos="2236"/>
        </w:tabs>
        <w:spacing w:line="242" w:lineRule="auto"/>
        <w:ind w:left="0" w:right="289" w:firstLine="709"/>
        <w:rPr>
          <w:sz w:val="28"/>
        </w:rPr>
      </w:pPr>
      <w:r>
        <w:rPr>
          <w:sz w:val="28"/>
          <w:lang w:val="ru-RU"/>
        </w:rPr>
        <w:t>1</w:t>
      </w:r>
      <w:r w:rsidR="00E503EF" w:rsidRPr="00E503EF">
        <w:rPr>
          <w:sz w:val="28"/>
        </w:rPr>
        <w:t>) запрет:</w:t>
      </w:r>
    </w:p>
    <w:p w14:paraId="75A516E5" w14:textId="1AE94D8B" w:rsidR="00E503EF" w:rsidRPr="00AD2FD0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 xml:space="preserve">на строительство, за исключением линейных объектов, если запрет на их строительство не установлен в соответствии с подпунктом </w:t>
      </w:r>
      <w:r w:rsidR="00000391">
        <w:rPr>
          <w:sz w:val="28"/>
        </w:rPr>
        <w:t>2</w:t>
      </w:r>
      <w:r w:rsidRPr="00AD2FD0">
        <w:rPr>
          <w:sz w:val="28"/>
        </w:rPr>
        <w:t xml:space="preserve"> настоящ</w:t>
      </w:r>
      <w:r w:rsidR="007E04DE">
        <w:rPr>
          <w:sz w:val="28"/>
        </w:rPr>
        <w:t>их</w:t>
      </w:r>
      <w:r w:rsidRPr="00AD2FD0">
        <w:rPr>
          <w:sz w:val="28"/>
        </w:rPr>
        <w:t xml:space="preserve"> </w:t>
      </w:r>
      <w:r w:rsidR="007E04DE">
        <w:rPr>
          <w:sz w:val="28"/>
        </w:rPr>
        <w:t>требований</w:t>
      </w:r>
      <w:r w:rsidRPr="00AD2FD0">
        <w:rPr>
          <w:sz w:val="28"/>
        </w:rPr>
        <w:t>, и применения специальных мер, направленных на сохранение и (или) восстановление (регенерацию) историко-градостроительной и (или) природной среды объекта культурного наследия (восстановление, воссоздание, восполнение частично или полностью утраченных элементов и (или) характеристик историко-градостроительной и (или) природной среды);</w:t>
      </w:r>
    </w:p>
    <w:p w14:paraId="596C5217" w14:textId="03509030" w:rsidR="00E503EF" w:rsidRPr="00AD2FD0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>на использование строительных технологий, оказывающих негативное воздействие на объект культурного наследия и историческую застройку;</w:t>
      </w:r>
    </w:p>
    <w:p w14:paraId="2B9622C9" w14:textId="67DE9D2F" w:rsidR="00E503EF" w:rsidRPr="00AD2FD0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 xml:space="preserve">на размещение </w:t>
      </w:r>
      <w:proofErr w:type="spellStart"/>
      <w:r w:rsidRPr="00AD2FD0">
        <w:rPr>
          <w:sz w:val="28"/>
        </w:rPr>
        <w:t>взрыво</w:t>
      </w:r>
      <w:proofErr w:type="spellEnd"/>
      <w:r w:rsidRPr="00AD2FD0">
        <w:rPr>
          <w:sz w:val="28"/>
        </w:rPr>
        <w:t>- и пожароопасных объектов, угрожающих сохранности объект</w:t>
      </w:r>
      <w:r w:rsidR="007E04DE">
        <w:rPr>
          <w:sz w:val="28"/>
        </w:rPr>
        <w:t>а</w:t>
      </w:r>
      <w:r w:rsidRPr="00AD2FD0">
        <w:rPr>
          <w:sz w:val="28"/>
        </w:rPr>
        <w:t xml:space="preserve"> культурного наследия, выявленных объектов культурного наследия;</w:t>
      </w:r>
    </w:p>
    <w:p w14:paraId="39C1381C" w14:textId="0E93ABEF" w:rsidR="00E503EF" w:rsidRPr="00E503EF" w:rsidRDefault="00000391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>2</w:t>
      </w:r>
      <w:r w:rsidR="00E503EF" w:rsidRPr="00E503EF">
        <w:rPr>
          <w:sz w:val="28"/>
        </w:rPr>
        <w:t>) запреты, устанавливаемые в зависимости от характеристик объекта культурного наследия и его историко-градостроительной и (или) природной среды:</w:t>
      </w:r>
    </w:p>
    <w:p w14:paraId="449261C3" w14:textId="6240F8A0" w:rsidR="00E503EF" w:rsidRPr="00AD2FD0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>на строительство линейных объектов, нарушающих характеристики историко-градостроительной среды, за исключением случаев, если такое строительство направлено на минимизацию негативного воздействия на объект культурного наследия и его историко-градостроительную и (или) природную среду или необходимо для обеспечения его функционирования или обеспечения жизнедеятельности населения;</w:t>
      </w:r>
    </w:p>
    <w:p w14:paraId="3EBD5CA4" w14:textId="77777777" w:rsidR="00E503EF" w:rsidRPr="00AD2FD0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 xml:space="preserve">на реконструкцию объектов капитального строительства в параметрах, нарушающих характеристики историко-градостроительной и (или) природной </w:t>
      </w:r>
      <w:r w:rsidRPr="00AD2FD0">
        <w:rPr>
          <w:sz w:val="28"/>
        </w:rPr>
        <w:lastRenderedPageBreak/>
        <w:t>среды или препятствующих ее сохранению и (или) восстановлению, за исключением случаев, если такая реконструкция необходима для обеспечения функционирования объекта культурного наследия;</w:t>
      </w:r>
    </w:p>
    <w:p w14:paraId="0197E183" w14:textId="77777777" w:rsidR="00E503EF" w:rsidRPr="00AD2FD0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>на размещение рекламы, вывесок, некапитальных строений, сооружений и объектов, включая автостоянки, киоски, навесы, которые нарушают характеристики историко-градостроительной и (или) природной среды;</w:t>
      </w:r>
    </w:p>
    <w:p w14:paraId="3AB32194" w14:textId="77777777" w:rsidR="00E503EF" w:rsidRPr="00AD2FD0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>на применение для наружной отделки фасадов объектов капитального строительства строительных материалов, архитектурных и цветовых решений, нарушающих характеристики историко-градостроительной и (или) природной среды;</w:t>
      </w:r>
    </w:p>
    <w:p w14:paraId="051BED15" w14:textId="17B1096D" w:rsidR="00E503EF" w:rsidRPr="00AD2FD0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 xml:space="preserve">на размещение базовых станций сотовой связи, башенных и антенно-мачтовых конструкций, включая телевизионные и радиоантенны, которые препятствуют визуальному восприятию объекта культурного наследия в его историко-градостроительной и (или) природной среде, в том числе сохранению и (или) восстановлению соотношения открытых и закрытых пространств, градостроительных (планировочных, типологических, масштабных) характеристик историко-градостроительной и (или) природной среды. Этот запрет не применяется к базовым станциям сотовой связи, башенным и антенно-мачтовым конструкциям, включая телевизионные и радиоантенны, которые размещены до </w:t>
      </w:r>
      <w:r w:rsidR="00000391">
        <w:rPr>
          <w:sz w:val="28"/>
        </w:rPr>
        <w:t>01.03.</w:t>
      </w:r>
      <w:r w:rsidRPr="00AD2FD0">
        <w:rPr>
          <w:sz w:val="28"/>
        </w:rPr>
        <w:t>2025, и не ограничивает проведение работ по ремонту и модернизации базовых станций сотовой связи, башенных и антенно-мачтовых конструкций, включая телевизионные и радиоантенны, в пределах их объемно-пространственных параметров;</w:t>
      </w:r>
    </w:p>
    <w:p w14:paraId="1B62F40E" w14:textId="77777777" w:rsidR="00E503EF" w:rsidRPr="00AD2FD0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>на проведение работ в области благоустройства, за исключением случаев, если такие работы не оказывают негативного воздействия на объект культурного наследия, или не нарушают характеристики его историко-градостроительной среды, или необходимы для обеспечения его функционирования или обес</w:t>
      </w:r>
      <w:bookmarkStart w:id="2" w:name="_GoBack"/>
      <w:bookmarkEnd w:id="2"/>
      <w:r w:rsidRPr="00AD2FD0">
        <w:rPr>
          <w:sz w:val="28"/>
        </w:rPr>
        <w:t>печения жизнедеятельности населения;</w:t>
      </w:r>
    </w:p>
    <w:p w14:paraId="3E39841E" w14:textId="77777777" w:rsidR="00E503EF" w:rsidRDefault="00E503EF" w:rsidP="00E503EF">
      <w:pPr>
        <w:tabs>
          <w:tab w:val="left" w:pos="2236"/>
        </w:tabs>
        <w:spacing w:line="242" w:lineRule="auto"/>
        <w:ind w:right="289"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AD2FD0">
        <w:rPr>
          <w:sz w:val="28"/>
        </w:rPr>
        <w:t>на размещение отходов производства и потребления, устройство складов и захоронений ядохимикатов.</w:t>
      </w:r>
    </w:p>
    <w:p w14:paraId="3F8E543B" w14:textId="00F15E84" w:rsidR="00E503EF" w:rsidRPr="00E503EF" w:rsidRDefault="00E503EF" w:rsidP="00E503EF">
      <w:pPr>
        <w:pStyle w:val="ac"/>
        <w:tabs>
          <w:tab w:val="left" w:pos="1251"/>
          <w:tab w:val="left" w:pos="2420"/>
          <w:tab w:val="left" w:pos="4013"/>
          <w:tab w:val="left" w:pos="4817"/>
          <w:tab w:val="left" w:pos="6807"/>
          <w:tab w:val="left" w:pos="8218"/>
          <w:tab w:val="left" w:pos="8583"/>
        </w:tabs>
        <w:spacing w:line="240" w:lineRule="auto"/>
        <w:ind w:right="142" w:firstLine="709"/>
        <w:contextualSpacing/>
        <w:jc w:val="both"/>
        <w:rPr>
          <w:bCs/>
          <w:sz w:val="28"/>
          <w:szCs w:val="28"/>
        </w:rPr>
      </w:pPr>
      <w:r w:rsidRPr="00E503EF">
        <w:rPr>
          <w:bCs/>
          <w:sz w:val="28"/>
          <w:szCs w:val="28"/>
        </w:rPr>
        <w:t xml:space="preserve">Требования к градостроительным регламентам в границах территории охранной зоны объекта культурного наследия не устанавливаются. </w:t>
      </w:r>
    </w:p>
    <w:p w14:paraId="4B30B4DF" w14:textId="77777777" w:rsidR="00C554F9" w:rsidRDefault="00C554F9" w:rsidP="00B822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C554F9" w:rsidSect="00F00D3C">
      <w:headerReference w:type="default" r:id="rId7"/>
      <w:pgSz w:w="11906" w:h="16838"/>
      <w:pgMar w:top="1134" w:right="567" w:bottom="1134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77B8D" w14:textId="77777777" w:rsidR="00C80781" w:rsidRDefault="00C80781" w:rsidP="007B3449">
      <w:r>
        <w:separator/>
      </w:r>
    </w:p>
  </w:endnote>
  <w:endnote w:type="continuationSeparator" w:id="0">
    <w:p w14:paraId="3B0275CF" w14:textId="77777777" w:rsidR="00C80781" w:rsidRDefault="00C80781" w:rsidP="007B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7E7D5" w14:textId="77777777" w:rsidR="00C80781" w:rsidRDefault="00C80781" w:rsidP="007B3449">
      <w:r>
        <w:separator/>
      </w:r>
    </w:p>
  </w:footnote>
  <w:footnote w:type="continuationSeparator" w:id="0">
    <w:p w14:paraId="7B9CFF9E" w14:textId="77777777" w:rsidR="00C80781" w:rsidRDefault="00C80781" w:rsidP="007B3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A34A6" w14:textId="77777777" w:rsidR="001E6048" w:rsidRDefault="001E604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344F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3596D79"/>
    <w:multiLevelType w:val="hybridMultilevel"/>
    <w:tmpl w:val="26A867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2D28F6"/>
    <w:multiLevelType w:val="multilevel"/>
    <w:tmpl w:val="62769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0103603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23A70200"/>
    <w:multiLevelType w:val="hybridMultilevel"/>
    <w:tmpl w:val="A6BE3344"/>
    <w:lvl w:ilvl="0" w:tplc="7108DB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6401D6"/>
    <w:multiLevelType w:val="multilevel"/>
    <w:tmpl w:val="59C2F67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B8F3B34"/>
    <w:multiLevelType w:val="hybridMultilevel"/>
    <w:tmpl w:val="798EB4FE"/>
    <w:lvl w:ilvl="0" w:tplc="018A5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801E64">
      <w:numFmt w:val="none"/>
      <w:lvlText w:val=""/>
      <w:lvlJc w:val="left"/>
      <w:pPr>
        <w:tabs>
          <w:tab w:val="num" w:pos="360"/>
        </w:tabs>
      </w:pPr>
    </w:lvl>
    <w:lvl w:ilvl="2" w:tplc="4A201BFA">
      <w:numFmt w:val="none"/>
      <w:lvlText w:val=""/>
      <w:lvlJc w:val="left"/>
      <w:pPr>
        <w:tabs>
          <w:tab w:val="num" w:pos="360"/>
        </w:tabs>
      </w:pPr>
    </w:lvl>
    <w:lvl w:ilvl="3" w:tplc="88ACBD8C">
      <w:numFmt w:val="none"/>
      <w:lvlText w:val=""/>
      <w:lvlJc w:val="left"/>
      <w:pPr>
        <w:tabs>
          <w:tab w:val="num" w:pos="360"/>
        </w:tabs>
      </w:pPr>
    </w:lvl>
    <w:lvl w:ilvl="4" w:tplc="464C55BC">
      <w:numFmt w:val="none"/>
      <w:lvlText w:val=""/>
      <w:lvlJc w:val="left"/>
      <w:pPr>
        <w:tabs>
          <w:tab w:val="num" w:pos="360"/>
        </w:tabs>
      </w:pPr>
    </w:lvl>
    <w:lvl w:ilvl="5" w:tplc="85081004">
      <w:numFmt w:val="none"/>
      <w:lvlText w:val=""/>
      <w:lvlJc w:val="left"/>
      <w:pPr>
        <w:tabs>
          <w:tab w:val="num" w:pos="360"/>
        </w:tabs>
      </w:pPr>
    </w:lvl>
    <w:lvl w:ilvl="6" w:tplc="D682C71A">
      <w:numFmt w:val="none"/>
      <w:lvlText w:val=""/>
      <w:lvlJc w:val="left"/>
      <w:pPr>
        <w:tabs>
          <w:tab w:val="num" w:pos="360"/>
        </w:tabs>
      </w:pPr>
    </w:lvl>
    <w:lvl w:ilvl="7" w:tplc="A8B01652">
      <w:numFmt w:val="none"/>
      <w:lvlText w:val=""/>
      <w:lvlJc w:val="left"/>
      <w:pPr>
        <w:tabs>
          <w:tab w:val="num" w:pos="360"/>
        </w:tabs>
      </w:pPr>
    </w:lvl>
    <w:lvl w:ilvl="8" w:tplc="87EAA59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D315A28"/>
    <w:multiLevelType w:val="hybridMultilevel"/>
    <w:tmpl w:val="14CAE1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E874511"/>
    <w:multiLevelType w:val="hybridMultilevel"/>
    <w:tmpl w:val="E744A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46F27"/>
    <w:multiLevelType w:val="hybridMultilevel"/>
    <w:tmpl w:val="46DCED90"/>
    <w:lvl w:ilvl="0" w:tplc="99024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A930CBA"/>
    <w:multiLevelType w:val="hybridMultilevel"/>
    <w:tmpl w:val="6B2E4BA2"/>
    <w:lvl w:ilvl="0" w:tplc="06A65468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25A4F"/>
    <w:multiLevelType w:val="hybridMultilevel"/>
    <w:tmpl w:val="12B4F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E1C1B"/>
    <w:multiLevelType w:val="hybridMultilevel"/>
    <w:tmpl w:val="25045D24"/>
    <w:lvl w:ilvl="0" w:tplc="8B327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D25CE0"/>
    <w:multiLevelType w:val="multilevel"/>
    <w:tmpl w:val="993E5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20" w:hanging="2160"/>
      </w:pPr>
      <w:rPr>
        <w:rFonts w:hint="default"/>
      </w:rPr>
    </w:lvl>
  </w:abstractNum>
  <w:abstractNum w:abstractNumId="14" w15:restartNumberingAfterBreak="0">
    <w:nsid w:val="672A73E4"/>
    <w:multiLevelType w:val="hybridMultilevel"/>
    <w:tmpl w:val="BCE06F96"/>
    <w:lvl w:ilvl="0" w:tplc="CA9E8C4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682F2CE7"/>
    <w:multiLevelType w:val="multilevel"/>
    <w:tmpl w:val="D08051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9621FE2"/>
    <w:multiLevelType w:val="hybridMultilevel"/>
    <w:tmpl w:val="E6AE2A92"/>
    <w:lvl w:ilvl="0" w:tplc="EE6E9044">
      <w:start w:val="3"/>
      <w:numFmt w:val="decimal"/>
      <w:lvlText w:val="%1."/>
      <w:lvlJc w:val="left"/>
      <w:pPr>
        <w:ind w:left="2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17" w15:restartNumberingAfterBreak="0">
    <w:nsid w:val="718D7D91"/>
    <w:multiLevelType w:val="hybridMultilevel"/>
    <w:tmpl w:val="C5386B8C"/>
    <w:lvl w:ilvl="0" w:tplc="AD82D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1A933EC"/>
    <w:multiLevelType w:val="hybridMultilevel"/>
    <w:tmpl w:val="6464B144"/>
    <w:lvl w:ilvl="0" w:tplc="432EA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6EC03EF"/>
    <w:multiLevelType w:val="multilevel"/>
    <w:tmpl w:val="48EE5C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1"/>
  </w:num>
  <w:num w:numId="5">
    <w:abstractNumId w:val="7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0"/>
  </w:num>
  <w:num w:numId="11">
    <w:abstractNumId w:val="19"/>
  </w:num>
  <w:num w:numId="12">
    <w:abstractNumId w:val="13"/>
  </w:num>
  <w:num w:numId="13">
    <w:abstractNumId w:val="15"/>
  </w:num>
  <w:num w:numId="14">
    <w:abstractNumId w:val="18"/>
  </w:num>
  <w:num w:numId="15">
    <w:abstractNumId w:val="14"/>
  </w:num>
  <w:num w:numId="16">
    <w:abstractNumId w:val="16"/>
  </w:num>
  <w:num w:numId="17">
    <w:abstractNumId w:val="12"/>
  </w:num>
  <w:num w:numId="18">
    <w:abstractNumId w:val="9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54"/>
    <w:rsid w:val="00000391"/>
    <w:rsid w:val="000033EB"/>
    <w:rsid w:val="000118D5"/>
    <w:rsid w:val="00012A24"/>
    <w:rsid w:val="00014D95"/>
    <w:rsid w:val="00047E0B"/>
    <w:rsid w:val="0006176E"/>
    <w:rsid w:val="00070D37"/>
    <w:rsid w:val="00071983"/>
    <w:rsid w:val="0007263B"/>
    <w:rsid w:val="00086373"/>
    <w:rsid w:val="0009298B"/>
    <w:rsid w:val="00093D2C"/>
    <w:rsid w:val="000958BB"/>
    <w:rsid w:val="0009617B"/>
    <w:rsid w:val="00097630"/>
    <w:rsid w:val="000A62CF"/>
    <w:rsid w:val="000B6015"/>
    <w:rsid w:val="000B60A4"/>
    <w:rsid w:val="000C402B"/>
    <w:rsid w:val="000C4C00"/>
    <w:rsid w:val="000D2A5A"/>
    <w:rsid w:val="000E2075"/>
    <w:rsid w:val="000F589C"/>
    <w:rsid w:val="00102C7E"/>
    <w:rsid w:val="00104655"/>
    <w:rsid w:val="001111DF"/>
    <w:rsid w:val="0011406C"/>
    <w:rsid w:val="0011534B"/>
    <w:rsid w:val="00115797"/>
    <w:rsid w:val="00121F9D"/>
    <w:rsid w:val="00122743"/>
    <w:rsid w:val="00126860"/>
    <w:rsid w:val="0014359B"/>
    <w:rsid w:val="00151F6F"/>
    <w:rsid w:val="00177850"/>
    <w:rsid w:val="00182724"/>
    <w:rsid w:val="00191F7F"/>
    <w:rsid w:val="001922DC"/>
    <w:rsid w:val="00193F47"/>
    <w:rsid w:val="001954E2"/>
    <w:rsid w:val="00195C06"/>
    <w:rsid w:val="001A153D"/>
    <w:rsid w:val="001A7036"/>
    <w:rsid w:val="001C1166"/>
    <w:rsid w:val="001C313A"/>
    <w:rsid w:val="001D41A0"/>
    <w:rsid w:val="001D4D5F"/>
    <w:rsid w:val="001D6760"/>
    <w:rsid w:val="001E125E"/>
    <w:rsid w:val="001E6048"/>
    <w:rsid w:val="002003C1"/>
    <w:rsid w:val="00206DF5"/>
    <w:rsid w:val="00220CDA"/>
    <w:rsid w:val="002216D8"/>
    <w:rsid w:val="00226860"/>
    <w:rsid w:val="00227CBF"/>
    <w:rsid w:val="00230EE6"/>
    <w:rsid w:val="002379D0"/>
    <w:rsid w:val="002610F9"/>
    <w:rsid w:val="00264371"/>
    <w:rsid w:val="002720F9"/>
    <w:rsid w:val="002751C3"/>
    <w:rsid w:val="00275F5C"/>
    <w:rsid w:val="0028106C"/>
    <w:rsid w:val="00283323"/>
    <w:rsid w:val="002A1082"/>
    <w:rsid w:val="002A7104"/>
    <w:rsid w:val="002B7357"/>
    <w:rsid w:val="002B7F5A"/>
    <w:rsid w:val="002C2B16"/>
    <w:rsid w:val="002C69F4"/>
    <w:rsid w:val="002D0D57"/>
    <w:rsid w:val="002D2DC3"/>
    <w:rsid w:val="002D4476"/>
    <w:rsid w:val="00305763"/>
    <w:rsid w:val="00312C3E"/>
    <w:rsid w:val="00317217"/>
    <w:rsid w:val="003251A2"/>
    <w:rsid w:val="00330928"/>
    <w:rsid w:val="00330B29"/>
    <w:rsid w:val="0033138C"/>
    <w:rsid w:val="00331733"/>
    <w:rsid w:val="00352BC2"/>
    <w:rsid w:val="00364F65"/>
    <w:rsid w:val="0037428F"/>
    <w:rsid w:val="00382C9D"/>
    <w:rsid w:val="003905CA"/>
    <w:rsid w:val="00391923"/>
    <w:rsid w:val="003939C2"/>
    <w:rsid w:val="003A47DB"/>
    <w:rsid w:val="003B4AE6"/>
    <w:rsid w:val="003B5565"/>
    <w:rsid w:val="003C3B64"/>
    <w:rsid w:val="003C7826"/>
    <w:rsid w:val="003D1EAD"/>
    <w:rsid w:val="003D5AF6"/>
    <w:rsid w:val="003E071F"/>
    <w:rsid w:val="0040401B"/>
    <w:rsid w:val="0041046E"/>
    <w:rsid w:val="0042553C"/>
    <w:rsid w:val="0043368C"/>
    <w:rsid w:val="00433F6C"/>
    <w:rsid w:val="00453A7A"/>
    <w:rsid w:val="00462D07"/>
    <w:rsid w:val="00466D02"/>
    <w:rsid w:val="00483F52"/>
    <w:rsid w:val="004849A7"/>
    <w:rsid w:val="0049674C"/>
    <w:rsid w:val="004A6914"/>
    <w:rsid w:val="004B455A"/>
    <w:rsid w:val="004D7D37"/>
    <w:rsid w:val="004E2055"/>
    <w:rsid w:val="004F01F3"/>
    <w:rsid w:val="005005B3"/>
    <w:rsid w:val="00516BA7"/>
    <w:rsid w:val="00533BE3"/>
    <w:rsid w:val="00535684"/>
    <w:rsid w:val="00535698"/>
    <w:rsid w:val="0054211E"/>
    <w:rsid w:val="0054696F"/>
    <w:rsid w:val="00550D3A"/>
    <w:rsid w:val="005520D8"/>
    <w:rsid w:val="0056541D"/>
    <w:rsid w:val="00573792"/>
    <w:rsid w:val="0057572D"/>
    <w:rsid w:val="00576B53"/>
    <w:rsid w:val="005845DE"/>
    <w:rsid w:val="005848B0"/>
    <w:rsid w:val="00594CFA"/>
    <w:rsid w:val="005A225D"/>
    <w:rsid w:val="005A58B4"/>
    <w:rsid w:val="005A67DD"/>
    <w:rsid w:val="005A70D7"/>
    <w:rsid w:val="005C0153"/>
    <w:rsid w:val="005C2CED"/>
    <w:rsid w:val="005C2F27"/>
    <w:rsid w:val="005C58E4"/>
    <w:rsid w:val="005D1958"/>
    <w:rsid w:val="005D40BF"/>
    <w:rsid w:val="005D5B55"/>
    <w:rsid w:val="005F2879"/>
    <w:rsid w:val="00617EBE"/>
    <w:rsid w:val="006208F9"/>
    <w:rsid w:val="00622C97"/>
    <w:rsid w:val="0062722D"/>
    <w:rsid w:val="006409F3"/>
    <w:rsid w:val="00640FB7"/>
    <w:rsid w:val="00643196"/>
    <w:rsid w:val="00651C0D"/>
    <w:rsid w:val="00671708"/>
    <w:rsid w:val="0068369F"/>
    <w:rsid w:val="00686F2E"/>
    <w:rsid w:val="006921DF"/>
    <w:rsid w:val="006A7AA0"/>
    <w:rsid w:val="006B184D"/>
    <w:rsid w:val="006B27E1"/>
    <w:rsid w:val="006B37C7"/>
    <w:rsid w:val="006D182E"/>
    <w:rsid w:val="006E4ADE"/>
    <w:rsid w:val="006F16FB"/>
    <w:rsid w:val="006F6654"/>
    <w:rsid w:val="00707C70"/>
    <w:rsid w:val="00713A94"/>
    <w:rsid w:val="0072290B"/>
    <w:rsid w:val="007245CA"/>
    <w:rsid w:val="00726804"/>
    <w:rsid w:val="00763B0C"/>
    <w:rsid w:val="00765B06"/>
    <w:rsid w:val="0077317C"/>
    <w:rsid w:val="00774261"/>
    <w:rsid w:val="007775CF"/>
    <w:rsid w:val="00783064"/>
    <w:rsid w:val="007861E6"/>
    <w:rsid w:val="0079037D"/>
    <w:rsid w:val="007947A9"/>
    <w:rsid w:val="007A1475"/>
    <w:rsid w:val="007A6729"/>
    <w:rsid w:val="007B2698"/>
    <w:rsid w:val="007B3449"/>
    <w:rsid w:val="007B344F"/>
    <w:rsid w:val="007B7376"/>
    <w:rsid w:val="007E04DE"/>
    <w:rsid w:val="007E303B"/>
    <w:rsid w:val="007F1871"/>
    <w:rsid w:val="007F1D72"/>
    <w:rsid w:val="00804307"/>
    <w:rsid w:val="008114A2"/>
    <w:rsid w:val="00817A7B"/>
    <w:rsid w:val="00821B72"/>
    <w:rsid w:val="00824AC4"/>
    <w:rsid w:val="008305F9"/>
    <w:rsid w:val="00837677"/>
    <w:rsid w:val="00852354"/>
    <w:rsid w:val="0085285E"/>
    <w:rsid w:val="008551C6"/>
    <w:rsid w:val="00855BA7"/>
    <w:rsid w:val="00860449"/>
    <w:rsid w:val="00866444"/>
    <w:rsid w:val="00873A77"/>
    <w:rsid w:val="00874112"/>
    <w:rsid w:val="00880A62"/>
    <w:rsid w:val="00883C00"/>
    <w:rsid w:val="00894C43"/>
    <w:rsid w:val="00897503"/>
    <w:rsid w:val="008A5A62"/>
    <w:rsid w:val="008A78D8"/>
    <w:rsid w:val="008A79CD"/>
    <w:rsid w:val="008B739F"/>
    <w:rsid w:val="008C306D"/>
    <w:rsid w:val="008D13BE"/>
    <w:rsid w:val="008D486D"/>
    <w:rsid w:val="008F4417"/>
    <w:rsid w:val="00905AEE"/>
    <w:rsid w:val="00906A95"/>
    <w:rsid w:val="0091304C"/>
    <w:rsid w:val="00915A39"/>
    <w:rsid w:val="0092033D"/>
    <w:rsid w:val="00924918"/>
    <w:rsid w:val="00924EE6"/>
    <w:rsid w:val="00931548"/>
    <w:rsid w:val="00941531"/>
    <w:rsid w:val="00943314"/>
    <w:rsid w:val="0095627B"/>
    <w:rsid w:val="009668E2"/>
    <w:rsid w:val="00972CC6"/>
    <w:rsid w:val="0097488E"/>
    <w:rsid w:val="009754B8"/>
    <w:rsid w:val="00981245"/>
    <w:rsid w:val="00986BCB"/>
    <w:rsid w:val="009A3A43"/>
    <w:rsid w:val="009A7BEA"/>
    <w:rsid w:val="009B43E6"/>
    <w:rsid w:val="009B6F9E"/>
    <w:rsid w:val="009B7C66"/>
    <w:rsid w:val="009D2EC1"/>
    <w:rsid w:val="009D6C8B"/>
    <w:rsid w:val="009E3711"/>
    <w:rsid w:val="009F0B8D"/>
    <w:rsid w:val="009F3F0E"/>
    <w:rsid w:val="00A060E8"/>
    <w:rsid w:val="00A12036"/>
    <w:rsid w:val="00A14F01"/>
    <w:rsid w:val="00A14FA9"/>
    <w:rsid w:val="00A15496"/>
    <w:rsid w:val="00A16E39"/>
    <w:rsid w:val="00A231FF"/>
    <w:rsid w:val="00A30F0D"/>
    <w:rsid w:val="00A35D80"/>
    <w:rsid w:val="00A52302"/>
    <w:rsid w:val="00A617B6"/>
    <w:rsid w:val="00A707F7"/>
    <w:rsid w:val="00A76B1A"/>
    <w:rsid w:val="00AA3C6D"/>
    <w:rsid w:val="00AB04C1"/>
    <w:rsid w:val="00AC4EB9"/>
    <w:rsid w:val="00AE2EF7"/>
    <w:rsid w:val="00AF1D85"/>
    <w:rsid w:val="00B00BA9"/>
    <w:rsid w:val="00B2257C"/>
    <w:rsid w:val="00B2437D"/>
    <w:rsid w:val="00B26DA6"/>
    <w:rsid w:val="00B31A7D"/>
    <w:rsid w:val="00B4379F"/>
    <w:rsid w:val="00B53157"/>
    <w:rsid w:val="00B56AEE"/>
    <w:rsid w:val="00B67C65"/>
    <w:rsid w:val="00B721DF"/>
    <w:rsid w:val="00B7671A"/>
    <w:rsid w:val="00B82206"/>
    <w:rsid w:val="00B857AB"/>
    <w:rsid w:val="00B97D51"/>
    <w:rsid w:val="00BA2478"/>
    <w:rsid w:val="00BC6F2A"/>
    <w:rsid w:val="00BD5E61"/>
    <w:rsid w:val="00BD70DB"/>
    <w:rsid w:val="00BE40F3"/>
    <w:rsid w:val="00BF54FF"/>
    <w:rsid w:val="00BF7877"/>
    <w:rsid w:val="00C075AE"/>
    <w:rsid w:val="00C14E9A"/>
    <w:rsid w:val="00C153EE"/>
    <w:rsid w:val="00C21FCA"/>
    <w:rsid w:val="00C22EF4"/>
    <w:rsid w:val="00C36AEA"/>
    <w:rsid w:val="00C52AAB"/>
    <w:rsid w:val="00C554F9"/>
    <w:rsid w:val="00C62566"/>
    <w:rsid w:val="00C65019"/>
    <w:rsid w:val="00C7041B"/>
    <w:rsid w:val="00C80781"/>
    <w:rsid w:val="00C97930"/>
    <w:rsid w:val="00CA0843"/>
    <w:rsid w:val="00CA0F16"/>
    <w:rsid w:val="00CB0D53"/>
    <w:rsid w:val="00CB2BAD"/>
    <w:rsid w:val="00CC663F"/>
    <w:rsid w:val="00CD13B7"/>
    <w:rsid w:val="00CE1977"/>
    <w:rsid w:val="00D01CD2"/>
    <w:rsid w:val="00D0595B"/>
    <w:rsid w:val="00D05E9D"/>
    <w:rsid w:val="00D108DA"/>
    <w:rsid w:val="00D11AD1"/>
    <w:rsid w:val="00D170BE"/>
    <w:rsid w:val="00D252D7"/>
    <w:rsid w:val="00D43640"/>
    <w:rsid w:val="00D43DF5"/>
    <w:rsid w:val="00D45A53"/>
    <w:rsid w:val="00D52156"/>
    <w:rsid w:val="00D551CB"/>
    <w:rsid w:val="00D5690F"/>
    <w:rsid w:val="00D7210E"/>
    <w:rsid w:val="00D736F4"/>
    <w:rsid w:val="00D73F72"/>
    <w:rsid w:val="00D7639B"/>
    <w:rsid w:val="00D81412"/>
    <w:rsid w:val="00DB5506"/>
    <w:rsid w:val="00DB6EB7"/>
    <w:rsid w:val="00DD4A05"/>
    <w:rsid w:val="00DD7E9B"/>
    <w:rsid w:val="00E03FBD"/>
    <w:rsid w:val="00E076FD"/>
    <w:rsid w:val="00E30AB6"/>
    <w:rsid w:val="00E34E50"/>
    <w:rsid w:val="00E36375"/>
    <w:rsid w:val="00E41020"/>
    <w:rsid w:val="00E41D44"/>
    <w:rsid w:val="00E503EF"/>
    <w:rsid w:val="00E70E4C"/>
    <w:rsid w:val="00E72D43"/>
    <w:rsid w:val="00EA1C86"/>
    <w:rsid w:val="00EA3114"/>
    <w:rsid w:val="00EA3150"/>
    <w:rsid w:val="00EA3F82"/>
    <w:rsid w:val="00EB7DFA"/>
    <w:rsid w:val="00ED23D2"/>
    <w:rsid w:val="00ED346C"/>
    <w:rsid w:val="00ED4464"/>
    <w:rsid w:val="00EE6C24"/>
    <w:rsid w:val="00EF2011"/>
    <w:rsid w:val="00EF2A5B"/>
    <w:rsid w:val="00EF472C"/>
    <w:rsid w:val="00F0091A"/>
    <w:rsid w:val="00F00D3C"/>
    <w:rsid w:val="00F0186E"/>
    <w:rsid w:val="00F04097"/>
    <w:rsid w:val="00F11A4D"/>
    <w:rsid w:val="00F2341F"/>
    <w:rsid w:val="00F27F77"/>
    <w:rsid w:val="00F32E1A"/>
    <w:rsid w:val="00F4368A"/>
    <w:rsid w:val="00F45596"/>
    <w:rsid w:val="00F603F0"/>
    <w:rsid w:val="00F61E39"/>
    <w:rsid w:val="00F64EF0"/>
    <w:rsid w:val="00F74D42"/>
    <w:rsid w:val="00F80D2F"/>
    <w:rsid w:val="00F9118C"/>
    <w:rsid w:val="00FA5FD6"/>
    <w:rsid w:val="00FB7319"/>
    <w:rsid w:val="00FC129F"/>
    <w:rsid w:val="00FC17BC"/>
    <w:rsid w:val="00FC3E4F"/>
    <w:rsid w:val="00FD5401"/>
    <w:rsid w:val="00FD7238"/>
    <w:rsid w:val="00FE0E9E"/>
    <w:rsid w:val="00FE4D53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94B94"/>
  <w15:chartTrackingRefBased/>
  <w15:docId w15:val="{C33DB049-F858-4861-B644-DF7CF0D0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5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852354"/>
    <w:rPr>
      <w:rFonts w:ascii="Times New Roman" w:hAnsi="Times New Roman"/>
      <w:sz w:val="26"/>
    </w:rPr>
  </w:style>
  <w:style w:type="paragraph" w:customStyle="1" w:styleId="ConsPlusNormal">
    <w:name w:val="ConsPlusNormal"/>
    <w:link w:val="ConsPlusNormal0"/>
    <w:qFormat/>
    <w:rsid w:val="0085235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852354"/>
    <w:rPr>
      <w:rFonts w:ascii="Arial" w:eastAsia="Times New Roman" w:hAnsi="Arial" w:cs="Arial"/>
      <w:sz w:val="22"/>
      <w:szCs w:val="22"/>
      <w:lang w:eastAsia="ru-RU" w:bidi="ar-SA"/>
    </w:rPr>
  </w:style>
  <w:style w:type="paragraph" w:customStyle="1" w:styleId="Text">
    <w:name w:val="Text"/>
    <w:rsid w:val="00852354"/>
    <w:pPr>
      <w:ind w:firstLine="567"/>
      <w:jc w:val="both"/>
    </w:pPr>
    <w:rPr>
      <w:rFonts w:ascii="FreeSetC" w:eastAsia="Times New Roman" w:hAnsi="FreeSetC"/>
      <w:sz w:val="22"/>
    </w:rPr>
  </w:style>
  <w:style w:type="paragraph" w:customStyle="1" w:styleId="1">
    <w:name w:val="Обычный (веб)1"/>
    <w:aliases w:val="Обычный (Web), Знак Знак22,Обычный (Web)1,Знак"/>
    <w:basedOn w:val="a"/>
    <w:link w:val="a3"/>
    <w:uiPriority w:val="99"/>
    <w:qFormat/>
    <w:rsid w:val="00852354"/>
    <w:pPr>
      <w:spacing w:before="100" w:beforeAutospacing="1" w:after="100" w:afterAutospacing="1"/>
    </w:pPr>
    <w:rPr>
      <w:sz w:val="24"/>
      <w:szCs w:val="24"/>
      <w:lang w:val="x-none"/>
    </w:rPr>
  </w:style>
  <w:style w:type="character" w:customStyle="1" w:styleId="a3">
    <w:name w:val="Обычный (веб) Знак"/>
    <w:aliases w:val="Обычный (Web) Знак, Знак Знак22 Знак,Обычный (Web)1 Знак,Знак Знак"/>
    <w:link w:val="1"/>
    <w:uiPriority w:val="99"/>
    <w:rsid w:val="00852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B04C1"/>
    <w:pPr>
      <w:widowControl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link w:val="a5"/>
    <w:uiPriority w:val="1"/>
    <w:qFormat/>
    <w:rsid w:val="00FD5401"/>
    <w:pPr>
      <w:ind w:left="720"/>
      <w:contextualSpacing/>
    </w:pPr>
    <w:rPr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7B34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B34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B34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B34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тиль Обычный отступ + По ширине"/>
    <w:basedOn w:val="ab"/>
    <w:rsid w:val="002B7357"/>
    <w:pPr>
      <w:overflowPunct w:val="0"/>
      <w:autoSpaceDE w:val="0"/>
      <w:autoSpaceDN w:val="0"/>
      <w:adjustRightInd w:val="0"/>
      <w:spacing w:before="60"/>
      <w:ind w:left="601" w:hanging="284"/>
      <w:jc w:val="both"/>
    </w:pPr>
    <w:rPr>
      <w:sz w:val="24"/>
    </w:rPr>
  </w:style>
  <w:style w:type="paragraph" w:styleId="ab">
    <w:name w:val="Normal Indent"/>
    <w:basedOn w:val="a"/>
    <w:uiPriority w:val="99"/>
    <w:semiHidden/>
    <w:unhideWhenUsed/>
    <w:rsid w:val="002B7357"/>
    <w:pPr>
      <w:ind w:left="708"/>
    </w:pPr>
  </w:style>
  <w:style w:type="paragraph" w:customStyle="1" w:styleId="10">
    <w:name w:val="Без интервала1"/>
    <w:rsid w:val="00EA3F82"/>
    <w:rPr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99"/>
    <w:locked/>
    <w:rsid w:val="00CC663F"/>
    <w:rPr>
      <w:rFonts w:ascii="Times New Roman" w:eastAsia="Times New Roman" w:hAnsi="Times New Roman"/>
    </w:rPr>
  </w:style>
  <w:style w:type="character" w:customStyle="1" w:styleId="11">
    <w:name w:val="Основной текст Знак1"/>
    <w:link w:val="ac"/>
    <w:uiPriority w:val="99"/>
    <w:rsid w:val="008B739F"/>
    <w:rPr>
      <w:rFonts w:ascii="Times New Roman" w:hAnsi="Times New Roman"/>
      <w:sz w:val="26"/>
      <w:szCs w:val="26"/>
    </w:rPr>
  </w:style>
  <w:style w:type="paragraph" w:styleId="ac">
    <w:name w:val="Body Text"/>
    <w:basedOn w:val="a"/>
    <w:link w:val="11"/>
    <w:uiPriority w:val="99"/>
    <w:rsid w:val="008B739F"/>
    <w:pPr>
      <w:widowControl w:val="0"/>
      <w:spacing w:line="374" w:lineRule="auto"/>
      <w:ind w:firstLine="400"/>
    </w:pPr>
    <w:rPr>
      <w:rFonts w:eastAsia="Calibri"/>
      <w:sz w:val="26"/>
      <w:szCs w:val="26"/>
    </w:rPr>
  </w:style>
  <w:style w:type="character" w:customStyle="1" w:styleId="ad">
    <w:name w:val="Основной текст Знак"/>
    <w:uiPriority w:val="99"/>
    <w:semiHidden/>
    <w:rsid w:val="008B739F"/>
    <w:rPr>
      <w:rFonts w:ascii="Times New Roman" w:eastAsia="Times New Roman" w:hAnsi="Times New Roman"/>
    </w:rPr>
  </w:style>
  <w:style w:type="character" w:customStyle="1" w:styleId="12">
    <w:name w:val="Заголовок №1_"/>
    <w:link w:val="13"/>
    <w:uiPriority w:val="99"/>
    <w:rsid w:val="008A78D8"/>
    <w:rPr>
      <w:rFonts w:ascii="Times New Roman" w:hAnsi="Times New Roman"/>
      <w:b/>
      <w:bCs/>
      <w:sz w:val="26"/>
      <w:szCs w:val="26"/>
    </w:rPr>
  </w:style>
  <w:style w:type="paragraph" w:customStyle="1" w:styleId="13">
    <w:name w:val="Заголовок №1"/>
    <w:basedOn w:val="a"/>
    <w:link w:val="12"/>
    <w:uiPriority w:val="99"/>
    <w:rsid w:val="008A78D8"/>
    <w:pPr>
      <w:widowControl w:val="0"/>
      <w:spacing w:line="377" w:lineRule="auto"/>
      <w:ind w:left="460" w:firstLine="840"/>
      <w:outlineLvl w:val="0"/>
    </w:pPr>
    <w:rPr>
      <w:rFonts w:eastAsia="Calibr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культуре и туризму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Leonenkova_RY</dc:creator>
  <cp:keywords/>
  <cp:lastModifiedBy>Булыгина Анна Викторовна</cp:lastModifiedBy>
  <cp:revision>41</cp:revision>
  <cp:lastPrinted>2024-10-07T08:39:00Z</cp:lastPrinted>
  <dcterms:created xsi:type="dcterms:W3CDTF">2023-11-22T13:27:00Z</dcterms:created>
  <dcterms:modified xsi:type="dcterms:W3CDTF">2025-12-16T09:36:00Z</dcterms:modified>
</cp:coreProperties>
</file>